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943600" cy="1125416"/>
            <wp:effectExtent b="0" l="0" r="0" t="0"/>
            <wp:docPr descr="Lake St. Louis Community Associations" id="1" name="image1.png"/>
            <a:graphic>
              <a:graphicData uri="http://schemas.openxmlformats.org/drawingml/2006/picture">
                <pic:pic>
                  <pic:nvPicPr>
                    <pic:cNvPr descr="Lake St. Louis Community Association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54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Courts Committee Meeting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December 9, 2024 / 5:00 PM / LSLCA Restaurant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Meeting: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January 13,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Members in Attendance: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Bill Beach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Rick Knight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Alex Kott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Steve Lloyd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Ann-Marie Stagoski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Stephanie Stone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Non-Committee Members in Attendance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Jim Do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dd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- LSLCA Board President &amp; Committee Liaison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Elly Liebert - Tue-Thu Ladies Morning Tennis Club Lead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Tom Curcio - M-W-F Mens Morning Tennis Club Lead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Tom Trautman - new committee member starting Jan 1, 2025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Peggy Leon - guest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hanging="393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Seth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Peimann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guest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called to order at 5:10 pm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wa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 mostly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celebratory meeting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with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new business conducted.  Alex Kott greeted all attendees and then proceeded to acknowledge out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going committee members 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Ann-Marie, Rick, Stephanie and Sally (not present) for their willingness to volunteer their time and talents and best of luck in their future endeavors.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The LSL Community Association Board of Directors approved Tom Tr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utman’s application to join the Courts Committee starting Jan 1, 2025 for a 3 year term.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Membership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Steve Lloyd, whose term ends on Dec 31, 2024,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volunteered to stay on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Ann-Marie motioned Steve be recommended to the board to serve another 3 yr term starting Jan 1, 2025 on the Courts Committee. Bill Beach seconded. The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committee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approved the motion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unanimously.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Seth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Peimann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volunteered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join the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ourts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ommittee in 2025.  Seth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shared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background and reasons for joining the committee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Ann-Marie motioned Seth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recommended to the board to serve a 3 year term on the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Courts Committee beginning Jan 1, 2025.  Stephanie seconded.  With no further discussion, the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ommittee approved the motion unanimously.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Respectfully submitted,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Stephanie Stone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Courts Committee Secretary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431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53" w:hanging="393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53" w:hanging="393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